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D8291" w14:textId="1B438BC2" w:rsidR="0084744E" w:rsidRDefault="0017245E">
      <w:pPr>
        <w:rPr>
          <w:rFonts w:ascii="Verdana" w:hAnsi="Verdana"/>
        </w:rPr>
      </w:pPr>
      <w:r>
        <w:rPr>
          <w:rFonts w:ascii="Verdana" w:hAnsi="Verdana"/>
          <w:b/>
          <w:bCs/>
          <w:sz w:val="24"/>
          <w:szCs w:val="24"/>
        </w:rPr>
        <w:t>‘</w:t>
      </w:r>
      <w:r w:rsidR="0084744E" w:rsidRPr="00D23EBA">
        <w:rPr>
          <w:rFonts w:ascii="Verdana" w:hAnsi="Verdana"/>
          <w:b/>
          <w:bCs/>
          <w:sz w:val="24"/>
          <w:szCs w:val="24"/>
        </w:rPr>
        <w:t>T</w:t>
      </w:r>
      <w:r w:rsidR="00D23EBA" w:rsidRPr="00D23EBA">
        <w:rPr>
          <w:rFonts w:ascii="Verdana" w:hAnsi="Verdana"/>
          <w:b/>
          <w:bCs/>
          <w:sz w:val="24"/>
          <w:szCs w:val="24"/>
        </w:rPr>
        <w:t xml:space="preserve">oen sprak de </w:t>
      </w:r>
      <w:r w:rsidR="0084744E" w:rsidRPr="00D23EBA">
        <w:rPr>
          <w:rFonts w:ascii="Verdana" w:hAnsi="Verdana"/>
          <w:b/>
          <w:bCs/>
          <w:sz w:val="24"/>
          <w:szCs w:val="24"/>
        </w:rPr>
        <w:t>HEERE</w:t>
      </w:r>
      <w:r w:rsidR="00D23EBA" w:rsidRPr="00D23EBA">
        <w:rPr>
          <w:rFonts w:ascii="Verdana" w:hAnsi="Verdana"/>
          <w:b/>
          <w:bCs/>
          <w:sz w:val="24"/>
          <w:szCs w:val="24"/>
        </w:rPr>
        <w:t xml:space="preserve"> tot Mozes zeggende: spreek tot de kinderen Israëls, dat zij voor Mij een hefoffer nemen</w:t>
      </w:r>
      <w:r>
        <w:rPr>
          <w:rFonts w:ascii="Verdana" w:hAnsi="Verdana"/>
          <w:b/>
          <w:bCs/>
          <w:sz w:val="24"/>
          <w:szCs w:val="24"/>
        </w:rPr>
        <w:t>’</w:t>
      </w:r>
      <w:r w:rsidR="00D23EBA">
        <w:rPr>
          <w:rFonts w:ascii="Verdana" w:hAnsi="Verdana"/>
        </w:rPr>
        <w:t xml:space="preserve"> (Exodus 25:1-2)</w:t>
      </w:r>
      <w:r w:rsidR="005038D8">
        <w:rPr>
          <w:rFonts w:ascii="Verdana" w:hAnsi="Verdana"/>
        </w:rPr>
        <w:br/>
      </w:r>
    </w:p>
    <w:p w14:paraId="67B41957" w14:textId="0361F371" w:rsidR="00D23EBA" w:rsidRPr="005038D8" w:rsidRDefault="00D23EBA">
      <w:pPr>
        <w:rPr>
          <w:rFonts w:ascii="Verdana" w:hAnsi="Verdana"/>
          <w:i/>
          <w:iCs/>
          <w:sz w:val="18"/>
          <w:szCs w:val="18"/>
        </w:rPr>
      </w:pPr>
      <w:r w:rsidRPr="005038D8">
        <w:rPr>
          <w:rFonts w:ascii="Verdana" w:hAnsi="Verdana"/>
          <w:i/>
          <w:iCs/>
          <w:sz w:val="18"/>
          <w:szCs w:val="18"/>
        </w:rPr>
        <w:t>Tekst: Jos Aarnoudse</w:t>
      </w:r>
    </w:p>
    <w:p w14:paraId="4FF6DE48" w14:textId="77777777" w:rsidR="005038D8" w:rsidRPr="005038D8" w:rsidRDefault="005038D8">
      <w:pPr>
        <w:rPr>
          <w:rFonts w:ascii="Verdana" w:hAnsi="Verdana"/>
          <w:b/>
          <w:bCs/>
          <w:sz w:val="18"/>
          <w:szCs w:val="18"/>
        </w:rPr>
      </w:pPr>
    </w:p>
    <w:p w14:paraId="45B28D0A" w14:textId="7D1A8151" w:rsidR="005038D8" w:rsidRPr="005038D8" w:rsidRDefault="00245941">
      <w:pPr>
        <w:rPr>
          <w:rFonts w:ascii="Verdana" w:hAnsi="Verdana"/>
          <w:b/>
          <w:bCs/>
          <w:sz w:val="18"/>
          <w:szCs w:val="18"/>
        </w:rPr>
      </w:pPr>
      <w:r w:rsidRPr="005038D8">
        <w:rPr>
          <w:rFonts w:ascii="Verdana" w:hAnsi="Verdana"/>
          <w:b/>
          <w:bCs/>
          <w:sz w:val="18"/>
          <w:szCs w:val="18"/>
        </w:rPr>
        <w:t>Deze keer geen materiaal dat ontleend is aan leesroosters rond de data van de Actie Kerkbalans, maar</w:t>
      </w:r>
      <w:r w:rsidR="0084744E" w:rsidRPr="005038D8">
        <w:rPr>
          <w:rFonts w:ascii="Verdana" w:hAnsi="Verdana"/>
          <w:b/>
          <w:bCs/>
          <w:sz w:val="18"/>
          <w:szCs w:val="18"/>
        </w:rPr>
        <w:t xml:space="preserve"> een voorbeeld van g</w:t>
      </w:r>
      <w:r w:rsidRPr="005038D8">
        <w:rPr>
          <w:rFonts w:ascii="Verdana" w:hAnsi="Verdana"/>
          <w:b/>
          <w:bCs/>
          <w:sz w:val="18"/>
          <w:szCs w:val="18"/>
        </w:rPr>
        <w:t xml:space="preserve">eldinzameling </w:t>
      </w:r>
      <w:r w:rsidR="00B46385">
        <w:rPr>
          <w:rFonts w:ascii="Verdana" w:hAnsi="Verdana"/>
          <w:b/>
          <w:bCs/>
          <w:sz w:val="18"/>
          <w:szCs w:val="18"/>
        </w:rPr>
        <w:t>uit</w:t>
      </w:r>
      <w:r w:rsidRPr="005038D8">
        <w:rPr>
          <w:rFonts w:ascii="Verdana" w:hAnsi="Verdana"/>
          <w:b/>
          <w:bCs/>
          <w:sz w:val="18"/>
          <w:szCs w:val="18"/>
        </w:rPr>
        <w:t xml:space="preserve"> de Bijbel.</w:t>
      </w:r>
      <w:r w:rsidR="0084744E" w:rsidRPr="005038D8">
        <w:rPr>
          <w:rFonts w:ascii="Verdana" w:hAnsi="Verdana"/>
          <w:b/>
          <w:bCs/>
          <w:sz w:val="18"/>
          <w:szCs w:val="18"/>
        </w:rPr>
        <w:t xml:space="preserve"> We richten onze aandacht op het zogeheten</w:t>
      </w:r>
      <w:r w:rsidRPr="005038D8">
        <w:rPr>
          <w:rFonts w:ascii="Verdana" w:hAnsi="Verdana"/>
          <w:b/>
          <w:bCs/>
          <w:sz w:val="18"/>
          <w:szCs w:val="18"/>
        </w:rPr>
        <w:t xml:space="preserve"> ‘hefoffer’ (Statenvertaling) uit het bijbelboek Exodus.</w:t>
      </w:r>
      <w:r w:rsidRPr="005038D8">
        <w:rPr>
          <w:rFonts w:ascii="Verdana" w:hAnsi="Verdana"/>
          <w:b/>
          <w:bCs/>
          <w:sz w:val="18"/>
          <w:szCs w:val="18"/>
        </w:rPr>
        <w:br/>
      </w:r>
      <w:r w:rsidR="0084744E" w:rsidRPr="005038D8">
        <w:rPr>
          <w:rFonts w:ascii="Verdana" w:hAnsi="Verdana"/>
          <w:sz w:val="18"/>
          <w:szCs w:val="18"/>
        </w:rPr>
        <w:br/>
      </w:r>
      <w:r w:rsidR="005038D8" w:rsidRPr="005038D8">
        <w:rPr>
          <w:rFonts w:ascii="Verdana" w:hAnsi="Verdana"/>
          <w:b/>
          <w:bCs/>
          <w:sz w:val="18"/>
          <w:szCs w:val="18"/>
        </w:rPr>
        <w:t>Exodus 25</w:t>
      </w:r>
    </w:p>
    <w:p w14:paraId="6E42939A" w14:textId="77192C73" w:rsidR="00245941" w:rsidRPr="005038D8" w:rsidRDefault="00245941">
      <w:pPr>
        <w:rPr>
          <w:rFonts w:ascii="Verdana" w:hAnsi="Verdana"/>
          <w:sz w:val="18"/>
          <w:szCs w:val="18"/>
        </w:rPr>
      </w:pPr>
      <w:r w:rsidRPr="005038D8">
        <w:rPr>
          <w:rFonts w:ascii="Verdana" w:hAnsi="Verdana"/>
          <w:sz w:val="18"/>
          <w:szCs w:val="18"/>
        </w:rPr>
        <w:t>In het bijbelboek Exodus wordt beschreven hoe gedurende de woestijnperiode van het volk van de Israëlieten, na de uittocht (</w:t>
      </w:r>
      <w:r w:rsidRPr="005038D8">
        <w:rPr>
          <w:rFonts w:ascii="Verdana" w:hAnsi="Verdana"/>
          <w:i/>
          <w:iCs/>
          <w:sz w:val="18"/>
          <w:szCs w:val="18"/>
        </w:rPr>
        <w:t>exodus</w:t>
      </w:r>
      <w:r w:rsidRPr="005038D8">
        <w:rPr>
          <w:rFonts w:ascii="Verdana" w:hAnsi="Verdana"/>
          <w:sz w:val="18"/>
          <w:szCs w:val="18"/>
        </w:rPr>
        <w:t>) uit Egypte, er ook een mobiel heiligdom voor God werd opgericht. De ‘tent der samenkomst’</w:t>
      </w:r>
      <w:r w:rsidR="00B151C7" w:rsidRPr="005038D8">
        <w:rPr>
          <w:rFonts w:ascii="Verdana" w:hAnsi="Verdana"/>
          <w:sz w:val="18"/>
          <w:szCs w:val="18"/>
        </w:rPr>
        <w:t>, de ‘ont</w:t>
      </w:r>
      <w:r w:rsidR="008A5674">
        <w:rPr>
          <w:rFonts w:ascii="Verdana" w:hAnsi="Verdana"/>
          <w:sz w:val="18"/>
          <w:szCs w:val="18"/>
        </w:rPr>
        <w:t>m</w:t>
      </w:r>
      <w:r w:rsidR="00B151C7" w:rsidRPr="005038D8">
        <w:rPr>
          <w:rFonts w:ascii="Verdana" w:hAnsi="Verdana"/>
          <w:sz w:val="18"/>
          <w:szCs w:val="18"/>
        </w:rPr>
        <w:t xml:space="preserve">oetingstent’, de ‘tabernakel’. We gaan niet in op de beschrijving van de totstandkoming. Maar richten ons op twee gedeelten waarin sprake is van een ‘heffing’ </w:t>
      </w:r>
      <w:r w:rsidR="00B151C7" w:rsidRPr="005038D8">
        <w:rPr>
          <w:rFonts w:ascii="Verdana" w:hAnsi="Verdana"/>
          <w:i/>
          <w:iCs/>
          <w:sz w:val="18"/>
          <w:szCs w:val="18"/>
        </w:rPr>
        <w:t>(troema</w:t>
      </w:r>
      <w:r w:rsidR="00B151C7" w:rsidRPr="005038D8">
        <w:rPr>
          <w:rFonts w:ascii="Verdana" w:hAnsi="Verdana"/>
          <w:sz w:val="18"/>
          <w:szCs w:val="18"/>
        </w:rPr>
        <w:t xml:space="preserve">), de éne om de bouw van dit heiligdom mogelijk te maken </w:t>
      </w:r>
      <w:r w:rsidR="0080483E" w:rsidRPr="005038D8">
        <w:rPr>
          <w:rFonts w:ascii="Verdana" w:hAnsi="Verdana"/>
          <w:sz w:val="18"/>
          <w:szCs w:val="18"/>
        </w:rPr>
        <w:t xml:space="preserve">(Exodus 25:1 e.v.) </w:t>
      </w:r>
      <w:r w:rsidR="00B151C7" w:rsidRPr="005038D8">
        <w:rPr>
          <w:rFonts w:ascii="Verdana" w:hAnsi="Verdana"/>
          <w:sz w:val="18"/>
          <w:szCs w:val="18"/>
        </w:rPr>
        <w:t>en de ander die gebruikt zal worden voor de exploitatie en het onderhoud</w:t>
      </w:r>
      <w:r w:rsidR="0080483E" w:rsidRPr="005038D8">
        <w:rPr>
          <w:rFonts w:ascii="Verdana" w:hAnsi="Verdana"/>
          <w:sz w:val="18"/>
          <w:szCs w:val="18"/>
        </w:rPr>
        <w:t xml:space="preserve"> (Exodus 30:11 e.v.)</w:t>
      </w:r>
      <w:r w:rsidR="00B151C7" w:rsidRPr="005038D8">
        <w:rPr>
          <w:rFonts w:ascii="Verdana" w:hAnsi="Verdana"/>
          <w:sz w:val="18"/>
          <w:szCs w:val="18"/>
        </w:rPr>
        <w:t>.</w:t>
      </w:r>
    </w:p>
    <w:p w14:paraId="712F249F" w14:textId="14F22290" w:rsidR="00B151C7" w:rsidRPr="005038D8" w:rsidRDefault="00B151C7">
      <w:pPr>
        <w:rPr>
          <w:rFonts w:ascii="Verdana" w:hAnsi="Verdana"/>
          <w:sz w:val="18"/>
          <w:szCs w:val="18"/>
        </w:rPr>
      </w:pPr>
      <w:r w:rsidRPr="005038D8">
        <w:rPr>
          <w:rFonts w:ascii="Verdana" w:hAnsi="Verdana"/>
          <w:sz w:val="18"/>
          <w:szCs w:val="18"/>
        </w:rPr>
        <w:t xml:space="preserve">In de Statenvertaling wordt </w:t>
      </w:r>
      <w:r w:rsidRPr="005038D8">
        <w:rPr>
          <w:rFonts w:ascii="Verdana" w:hAnsi="Verdana"/>
          <w:i/>
          <w:iCs/>
          <w:sz w:val="18"/>
          <w:szCs w:val="18"/>
        </w:rPr>
        <w:t>troema</w:t>
      </w:r>
      <w:r w:rsidRPr="005038D8">
        <w:rPr>
          <w:rFonts w:ascii="Verdana" w:hAnsi="Verdana"/>
          <w:sz w:val="18"/>
          <w:szCs w:val="18"/>
        </w:rPr>
        <w:t xml:space="preserve"> vertaald met ‘hefoffer’. Daar wordt in overdrachtelijke zin </w:t>
      </w:r>
      <w:r w:rsidR="0080483E" w:rsidRPr="005038D8">
        <w:rPr>
          <w:rFonts w:ascii="Verdana" w:hAnsi="Verdana"/>
          <w:sz w:val="18"/>
          <w:szCs w:val="18"/>
        </w:rPr>
        <w:t xml:space="preserve">dus </w:t>
      </w:r>
      <w:r w:rsidRPr="005038D8">
        <w:rPr>
          <w:rFonts w:ascii="Verdana" w:hAnsi="Verdana"/>
          <w:sz w:val="18"/>
          <w:szCs w:val="18"/>
        </w:rPr>
        <w:t>het element ‘offer’ ingevoerd, terwijl er geen sprake lijkt te zijn van een rituele aanbieding of iets dergelijks</w:t>
      </w:r>
      <w:r w:rsidR="0080483E" w:rsidRPr="005038D8">
        <w:rPr>
          <w:rFonts w:ascii="Verdana" w:hAnsi="Verdana"/>
          <w:sz w:val="18"/>
          <w:szCs w:val="18"/>
        </w:rPr>
        <w:t xml:space="preserve">. In het gedeelte Exodus 30:11 e.v. wordt er wel een link gelegd met ‘zoengeld’ (‘verzoening’, ‘losprijs’). Dat zou iets van een offer kunnen suggereren, maar het gaat toch eerder in de richting van een geldelijke bijdrage of een vorm van belastingheffing dan in de richting van een religieuze offerpraktijk. In de NBG’51-vertaling en </w:t>
      </w:r>
      <w:r w:rsidR="00B46385">
        <w:rPr>
          <w:rFonts w:ascii="Verdana" w:hAnsi="Verdana"/>
          <w:sz w:val="18"/>
          <w:szCs w:val="18"/>
        </w:rPr>
        <w:t>i</w:t>
      </w:r>
      <w:r w:rsidR="0080483E" w:rsidRPr="005038D8">
        <w:rPr>
          <w:rFonts w:ascii="Verdana" w:hAnsi="Verdana"/>
          <w:sz w:val="18"/>
          <w:szCs w:val="18"/>
        </w:rPr>
        <w:t>n de Naardense bijbelvertaling vinden we dan ook de term ‘heffing’. In de NBV’21</w:t>
      </w:r>
      <w:r w:rsidR="00FA1DBB" w:rsidRPr="005038D8">
        <w:rPr>
          <w:rFonts w:ascii="Verdana" w:hAnsi="Verdana"/>
          <w:sz w:val="18"/>
          <w:szCs w:val="18"/>
        </w:rPr>
        <w:t>-vertaling</w:t>
      </w:r>
      <w:r w:rsidR="0080483E" w:rsidRPr="005038D8">
        <w:rPr>
          <w:rFonts w:ascii="Verdana" w:hAnsi="Verdana"/>
          <w:sz w:val="18"/>
          <w:szCs w:val="18"/>
        </w:rPr>
        <w:t xml:space="preserve"> wordt </w:t>
      </w:r>
      <w:r w:rsidR="007307FF" w:rsidRPr="005038D8">
        <w:rPr>
          <w:rFonts w:ascii="Verdana" w:hAnsi="Verdana"/>
          <w:sz w:val="18"/>
          <w:szCs w:val="18"/>
        </w:rPr>
        <w:t>in Exodus 30 ook ‘heffing’ gebruikt, maar in Exodus 25 wordt het omschreven en vinden we ook de aanduiding ‘bijdrage’.</w:t>
      </w:r>
    </w:p>
    <w:p w14:paraId="0789CBD4" w14:textId="24283AC6" w:rsidR="007307FF" w:rsidRPr="005038D8" w:rsidRDefault="007307FF">
      <w:pPr>
        <w:rPr>
          <w:rFonts w:ascii="Verdana" w:hAnsi="Verdana"/>
          <w:sz w:val="18"/>
          <w:szCs w:val="18"/>
        </w:rPr>
      </w:pPr>
      <w:r w:rsidRPr="005038D8">
        <w:rPr>
          <w:rFonts w:ascii="Verdana" w:hAnsi="Verdana"/>
          <w:sz w:val="18"/>
          <w:szCs w:val="18"/>
        </w:rPr>
        <w:t>Dat laatste is wel enigzins te begrijpen vanuit de context in Exodus 25. Er ligt meer nadruk op vrijwilligheid dan in Exodus 30.</w:t>
      </w:r>
    </w:p>
    <w:p w14:paraId="6E0B82FD" w14:textId="474663EC" w:rsidR="007307FF" w:rsidRPr="005038D8" w:rsidRDefault="007307FF">
      <w:pPr>
        <w:rPr>
          <w:rFonts w:ascii="Verdana" w:hAnsi="Verdana"/>
          <w:sz w:val="18"/>
          <w:szCs w:val="18"/>
        </w:rPr>
      </w:pPr>
      <w:r w:rsidRPr="005038D8">
        <w:rPr>
          <w:rFonts w:ascii="Verdana" w:hAnsi="Verdana"/>
          <w:sz w:val="18"/>
          <w:szCs w:val="18"/>
        </w:rPr>
        <w:t>Zijn de principes en aanduidingen die we vinden in het bijbelboek Exodus rond geldinzameling voor de tabernakel nog wel zo relevant voor een christelijke gemeenschap? Laten we maar kijken.</w:t>
      </w:r>
    </w:p>
    <w:p w14:paraId="37AEEBD8" w14:textId="77777777" w:rsidR="004F00C5" w:rsidRPr="005038D8" w:rsidRDefault="007307FF">
      <w:pPr>
        <w:rPr>
          <w:rFonts w:ascii="Verdana" w:hAnsi="Verdana"/>
          <w:sz w:val="18"/>
          <w:szCs w:val="18"/>
        </w:rPr>
      </w:pPr>
      <w:r w:rsidRPr="005038D8">
        <w:rPr>
          <w:rFonts w:ascii="Verdana" w:hAnsi="Verdana"/>
          <w:sz w:val="18"/>
          <w:szCs w:val="18"/>
        </w:rPr>
        <w:t xml:space="preserve">In Exodus 25 lezen we dat Mozes </w:t>
      </w:r>
      <w:r w:rsidR="00FA1DBB" w:rsidRPr="005038D8">
        <w:rPr>
          <w:rFonts w:ascii="Verdana" w:hAnsi="Verdana"/>
          <w:sz w:val="18"/>
          <w:szCs w:val="18"/>
        </w:rPr>
        <w:t xml:space="preserve">van God de opdracht ontvangt om </w:t>
      </w:r>
      <w:r w:rsidRPr="005038D8">
        <w:rPr>
          <w:rFonts w:ascii="Verdana" w:hAnsi="Verdana"/>
          <w:sz w:val="18"/>
          <w:szCs w:val="18"/>
        </w:rPr>
        <w:t xml:space="preserve">de Israëlieten </w:t>
      </w:r>
      <w:r w:rsidR="00FA1DBB" w:rsidRPr="005038D8">
        <w:rPr>
          <w:rFonts w:ascii="Verdana" w:hAnsi="Verdana"/>
          <w:sz w:val="18"/>
          <w:szCs w:val="18"/>
        </w:rPr>
        <w:t>aan te sporen een substantieel deel van hun materiële vermogen af te staan voor de dienst aan God.</w:t>
      </w:r>
    </w:p>
    <w:p w14:paraId="6C884E6F" w14:textId="1BCB23D4" w:rsidR="00FA1DBB" w:rsidRPr="005038D8" w:rsidRDefault="00FA1DBB">
      <w:pPr>
        <w:rPr>
          <w:rFonts w:ascii="Verdana" w:hAnsi="Verdana"/>
          <w:sz w:val="18"/>
          <w:szCs w:val="18"/>
        </w:rPr>
      </w:pPr>
      <w:r w:rsidRPr="005038D8">
        <w:rPr>
          <w:rFonts w:ascii="Verdana" w:hAnsi="Verdana"/>
          <w:sz w:val="18"/>
          <w:szCs w:val="18"/>
        </w:rPr>
        <w:t>Daar staat bij: ieder lid van het volk ‘van wie het hart dat ingeeft’. In de Statenvertaling: ‘van elke man wiens hart zich vrijwillig bewegen zal’. In de NBV’21-vertaling: ‘ieder die daartoe bereid’ is. In de laatste vertaling is de opdracht van God dan ook vertaald met ‘</w:t>
      </w:r>
      <w:r w:rsidRPr="005038D8">
        <w:rPr>
          <w:rFonts w:ascii="Verdana" w:hAnsi="Verdana"/>
          <w:i/>
          <w:iCs/>
          <w:sz w:val="18"/>
          <w:szCs w:val="18"/>
        </w:rPr>
        <w:t>vraag</w:t>
      </w:r>
      <w:r w:rsidRPr="005038D8">
        <w:rPr>
          <w:rFonts w:ascii="Verdana" w:hAnsi="Verdana"/>
          <w:sz w:val="18"/>
          <w:szCs w:val="18"/>
        </w:rPr>
        <w:t xml:space="preserve"> hen om een bijdrage’, terwijl er </w:t>
      </w:r>
      <w:r w:rsidR="004F00C5" w:rsidRPr="005038D8">
        <w:rPr>
          <w:rFonts w:ascii="Verdana" w:hAnsi="Verdana"/>
          <w:sz w:val="18"/>
          <w:szCs w:val="18"/>
        </w:rPr>
        <w:t>neutraler staat: ‘spreek tot de kinderen Israëls’ dat ze (weliswaar voor zover ze er toe bereid zijn) in de buidel tasten om de bouw van de tabernakel mogelijk te maken. Er volg</w:t>
      </w:r>
      <w:r w:rsidR="008A5674">
        <w:rPr>
          <w:rFonts w:ascii="Verdana" w:hAnsi="Verdana"/>
          <w:sz w:val="18"/>
          <w:szCs w:val="18"/>
        </w:rPr>
        <w:t>t</w:t>
      </w:r>
      <w:r w:rsidR="004F00C5" w:rsidRPr="005038D8">
        <w:rPr>
          <w:rFonts w:ascii="Verdana" w:hAnsi="Verdana"/>
          <w:sz w:val="18"/>
          <w:szCs w:val="18"/>
        </w:rPr>
        <w:t xml:space="preserve"> dan een lijst van waardevolle materialen die bruikbaar zijn, maar geen norm of een hoeveelheid of een nadere verplichting. Het is duidelijkd det de NBV’21-vertaling het meest het vrijwillige karakter van een bijdrage door laat klinken, eveneens in de vertaling: </w:t>
      </w:r>
      <w:r w:rsidR="004F00C5" w:rsidRPr="00B46385">
        <w:rPr>
          <w:rFonts w:ascii="Verdana" w:hAnsi="Verdana"/>
          <w:i/>
          <w:iCs/>
          <w:sz w:val="18"/>
          <w:szCs w:val="18"/>
        </w:rPr>
        <w:t>vraag</w:t>
      </w:r>
      <w:r w:rsidR="004F00C5" w:rsidRPr="005038D8">
        <w:rPr>
          <w:rFonts w:ascii="Verdana" w:hAnsi="Verdana"/>
          <w:sz w:val="18"/>
          <w:szCs w:val="18"/>
        </w:rPr>
        <w:t xml:space="preserve"> het hen.</w:t>
      </w:r>
    </w:p>
    <w:p w14:paraId="20FACD13" w14:textId="5B2A2CCB" w:rsidR="00B46385" w:rsidRDefault="00772BBB">
      <w:pPr>
        <w:rPr>
          <w:rFonts w:ascii="Verdana" w:hAnsi="Verdana"/>
          <w:sz w:val="18"/>
          <w:szCs w:val="18"/>
        </w:rPr>
      </w:pPr>
      <w:r w:rsidRPr="005038D8">
        <w:rPr>
          <w:rFonts w:ascii="Verdana" w:hAnsi="Verdana"/>
          <w:sz w:val="18"/>
          <w:szCs w:val="18"/>
        </w:rPr>
        <w:t xml:space="preserve">Tegelijk wordt duidelijk dat als God te midden van zijn gemeenschap een zichtbare plek van ontmoeting wil geven, het op ons hart wordt gelegd om daar aan bij te dragen. Er zitten twee kanten aan deze tekst: de vrijwilligheid betekent enerzijds: je kunt er onderuit. Maar het betekent anderzijds: het is van belang dat het gaat om een intrinsieke motivatie (vanuit je hart). Geven is ook een kwestie van spiritualiteit, van verbondenheid en betrokkenheid bij het meereizen van de Eeuwige in ons leven. </w:t>
      </w:r>
    </w:p>
    <w:p w14:paraId="7C5CFA8E" w14:textId="2824A5D6" w:rsidR="00604E4E" w:rsidRDefault="00772BBB">
      <w:pPr>
        <w:rPr>
          <w:rFonts w:ascii="Verdana" w:hAnsi="Verdana"/>
          <w:sz w:val="18"/>
          <w:szCs w:val="18"/>
        </w:rPr>
      </w:pPr>
      <w:r w:rsidRPr="005038D8">
        <w:rPr>
          <w:rFonts w:ascii="Verdana" w:hAnsi="Verdana"/>
          <w:sz w:val="18"/>
          <w:szCs w:val="18"/>
        </w:rPr>
        <w:t xml:space="preserve">Dat doet Hij vandaag op velerlei manieren, maar ook via de levende gemeenschappen van de kerk. Wat daar voor nodig is, moet wel samen worden opgebracht. De nadruk in Exodus 25 op de vrijwilligheid impliceert ‘meer dan het gewone’, ieder naar draagkracht. Het ‘penninkske van de weduwe’ is dan meer dan het ‘talent van een rijke’, want, zo zegt Jezus: zij gaf </w:t>
      </w:r>
      <w:r w:rsidR="00604E4E" w:rsidRPr="005038D8">
        <w:rPr>
          <w:rFonts w:ascii="Verdana" w:hAnsi="Verdana"/>
          <w:sz w:val="18"/>
          <w:szCs w:val="18"/>
        </w:rPr>
        <w:t>‘</w:t>
      </w:r>
      <w:r w:rsidRPr="005038D8">
        <w:rPr>
          <w:rFonts w:ascii="Verdana" w:hAnsi="Verdana"/>
          <w:sz w:val="18"/>
          <w:szCs w:val="18"/>
        </w:rPr>
        <w:t>alles</w:t>
      </w:r>
      <w:r w:rsidR="00604E4E" w:rsidRPr="005038D8">
        <w:rPr>
          <w:rFonts w:ascii="Verdana" w:hAnsi="Verdana"/>
          <w:sz w:val="18"/>
          <w:szCs w:val="18"/>
        </w:rPr>
        <w:t>’</w:t>
      </w:r>
      <w:r w:rsidRPr="005038D8">
        <w:rPr>
          <w:rFonts w:ascii="Verdana" w:hAnsi="Verdana"/>
          <w:sz w:val="18"/>
          <w:szCs w:val="18"/>
        </w:rPr>
        <w:t xml:space="preserve"> vanuit haar armoede, hij gaf ‘iets’ van zijn </w:t>
      </w:r>
      <w:r w:rsidR="00F25603" w:rsidRPr="005038D8">
        <w:rPr>
          <w:rFonts w:ascii="Verdana" w:hAnsi="Verdana"/>
          <w:sz w:val="18"/>
          <w:szCs w:val="18"/>
        </w:rPr>
        <w:t>overvloed</w:t>
      </w:r>
      <w:r w:rsidR="00604E4E" w:rsidRPr="005038D8">
        <w:rPr>
          <w:rFonts w:ascii="Verdana" w:hAnsi="Verdana"/>
          <w:sz w:val="18"/>
          <w:szCs w:val="18"/>
        </w:rPr>
        <w:t xml:space="preserve"> (</w:t>
      </w:r>
      <w:r w:rsidR="00F25603" w:rsidRPr="005038D8">
        <w:rPr>
          <w:rFonts w:ascii="Verdana" w:hAnsi="Verdana"/>
          <w:sz w:val="18"/>
          <w:szCs w:val="18"/>
        </w:rPr>
        <w:t>Marcus 12:41-44).</w:t>
      </w:r>
    </w:p>
    <w:p w14:paraId="40E11F7F" w14:textId="77777777" w:rsidR="00B46385" w:rsidRDefault="00B46385" w:rsidP="005038D8">
      <w:pPr>
        <w:rPr>
          <w:rFonts w:ascii="Verdana" w:hAnsi="Verdana"/>
          <w:sz w:val="18"/>
          <w:szCs w:val="18"/>
        </w:rPr>
      </w:pPr>
    </w:p>
    <w:p w14:paraId="4CDB1464" w14:textId="509A0C92" w:rsidR="005038D8" w:rsidRPr="005038D8" w:rsidRDefault="005038D8" w:rsidP="005038D8">
      <w:pPr>
        <w:rPr>
          <w:rFonts w:ascii="Verdana" w:hAnsi="Verdana"/>
          <w:b/>
          <w:bCs/>
          <w:sz w:val="18"/>
          <w:szCs w:val="18"/>
        </w:rPr>
      </w:pPr>
      <w:r w:rsidRPr="005038D8">
        <w:rPr>
          <w:rFonts w:ascii="Verdana" w:hAnsi="Verdana"/>
          <w:b/>
          <w:bCs/>
          <w:sz w:val="18"/>
          <w:szCs w:val="18"/>
        </w:rPr>
        <w:lastRenderedPageBreak/>
        <w:t>Exodus 30</w:t>
      </w:r>
    </w:p>
    <w:p w14:paraId="47A9CDFB" w14:textId="409E31EE" w:rsidR="00F25603" w:rsidRPr="005038D8" w:rsidRDefault="00F25603">
      <w:pPr>
        <w:rPr>
          <w:rFonts w:ascii="Verdana" w:hAnsi="Verdana"/>
          <w:sz w:val="18"/>
          <w:szCs w:val="18"/>
        </w:rPr>
      </w:pPr>
      <w:r w:rsidRPr="005038D8">
        <w:rPr>
          <w:rFonts w:ascii="Verdana" w:hAnsi="Verdana"/>
          <w:sz w:val="18"/>
          <w:szCs w:val="18"/>
        </w:rPr>
        <w:t xml:space="preserve">In Exodus 30, we zijn dan een heel eind op weg in de beschrijvingen hoe de tabernakel en de liturgie in de tabernakel vorm moeten krijgen, ligt de zaak anders als het gaat om een heffing voor de tabernakeldienst. </w:t>
      </w:r>
      <w:r w:rsidR="009D68A5" w:rsidRPr="005038D8">
        <w:rPr>
          <w:rFonts w:ascii="Verdana" w:hAnsi="Verdana"/>
          <w:sz w:val="18"/>
          <w:szCs w:val="18"/>
        </w:rPr>
        <w:t xml:space="preserve">Dan is er duidelijk sprake van een belasting. Die komt dan ook ter sprake in verband met een volksregistratie. Die twee zaken hebben </w:t>
      </w:r>
      <w:r w:rsidR="0017245E">
        <w:rPr>
          <w:rFonts w:ascii="Verdana" w:hAnsi="Verdana"/>
          <w:sz w:val="18"/>
          <w:szCs w:val="18"/>
        </w:rPr>
        <w:t xml:space="preserve">vaak </w:t>
      </w:r>
      <w:r w:rsidR="009D68A5" w:rsidRPr="005038D8">
        <w:rPr>
          <w:rFonts w:ascii="Verdana" w:hAnsi="Verdana"/>
          <w:sz w:val="18"/>
          <w:szCs w:val="18"/>
        </w:rPr>
        <w:t xml:space="preserve">met elkaar te maken. In een staat moet er geteld worden om vast te kunnen stellen hoeveel er geheven kan worden. Dat geldt voor een mobilisatie. Hoeveel </w:t>
      </w:r>
      <w:r w:rsidR="007A45D3" w:rsidRPr="005038D8">
        <w:rPr>
          <w:rFonts w:ascii="Verdana" w:hAnsi="Verdana"/>
          <w:sz w:val="18"/>
          <w:szCs w:val="18"/>
        </w:rPr>
        <w:t>strijdbare mensen kunnen er op de been worden gebracht</w:t>
      </w:r>
      <w:r w:rsidR="0017245E">
        <w:rPr>
          <w:rFonts w:ascii="Verdana" w:hAnsi="Verdana"/>
          <w:sz w:val="18"/>
          <w:szCs w:val="18"/>
        </w:rPr>
        <w:t>?</w:t>
      </w:r>
      <w:r w:rsidR="007A45D3" w:rsidRPr="005038D8">
        <w:rPr>
          <w:rFonts w:ascii="Verdana" w:hAnsi="Verdana"/>
          <w:sz w:val="18"/>
          <w:szCs w:val="18"/>
        </w:rPr>
        <w:t xml:space="preserve"> Dat geldt ook voor het heffen van belastingen op een gevestigde bevolking. Hoeveel huishoudens kunnen er worden aangeslagen</w:t>
      </w:r>
      <w:r w:rsidR="0017245E">
        <w:rPr>
          <w:rFonts w:ascii="Verdana" w:hAnsi="Verdana"/>
          <w:sz w:val="18"/>
          <w:szCs w:val="18"/>
        </w:rPr>
        <w:t>?</w:t>
      </w:r>
      <w:r w:rsidR="007A45D3" w:rsidRPr="005038D8">
        <w:rPr>
          <w:rFonts w:ascii="Verdana" w:hAnsi="Verdana"/>
          <w:sz w:val="18"/>
          <w:szCs w:val="18"/>
        </w:rPr>
        <w:t xml:space="preserve"> Een voorbeeld van een volkstelling (een </w:t>
      </w:r>
      <w:r w:rsidR="007A45D3" w:rsidRPr="0017245E">
        <w:rPr>
          <w:rFonts w:ascii="Verdana" w:hAnsi="Verdana"/>
          <w:i/>
          <w:iCs/>
          <w:sz w:val="18"/>
          <w:szCs w:val="18"/>
        </w:rPr>
        <w:t>census</w:t>
      </w:r>
      <w:r w:rsidR="007A45D3" w:rsidRPr="005038D8">
        <w:rPr>
          <w:rFonts w:ascii="Verdana" w:hAnsi="Verdana"/>
          <w:sz w:val="18"/>
          <w:szCs w:val="18"/>
        </w:rPr>
        <w:t>) die te maken had met belastinghervormingen is die van keizer Augustus</w:t>
      </w:r>
      <w:r w:rsidR="006E0D30" w:rsidRPr="005038D8">
        <w:rPr>
          <w:rFonts w:ascii="Verdana" w:hAnsi="Verdana"/>
          <w:sz w:val="18"/>
          <w:szCs w:val="18"/>
        </w:rPr>
        <w:t>,</w:t>
      </w:r>
      <w:r w:rsidR="007A45D3" w:rsidRPr="005038D8">
        <w:rPr>
          <w:rFonts w:ascii="Verdana" w:hAnsi="Verdana"/>
          <w:sz w:val="18"/>
          <w:szCs w:val="18"/>
        </w:rPr>
        <w:t xml:space="preserve"> waarover gesproken wordt in het kerstevangelie. Het aparte is dat in het Oude Testament zo’n volkstelling als negatief wordt beschouwd. Het wordt niet beschreven als een vanzelfsprekend bestuursmiddel. </w:t>
      </w:r>
    </w:p>
    <w:p w14:paraId="45FFC676" w14:textId="721EF8BD" w:rsidR="007A45D3" w:rsidRPr="005038D8" w:rsidRDefault="007A45D3">
      <w:pPr>
        <w:rPr>
          <w:rFonts w:ascii="Verdana" w:hAnsi="Verdana"/>
          <w:sz w:val="18"/>
          <w:szCs w:val="18"/>
        </w:rPr>
      </w:pPr>
      <w:r w:rsidRPr="005038D8">
        <w:rPr>
          <w:rFonts w:ascii="Verdana" w:hAnsi="Verdana"/>
          <w:sz w:val="18"/>
          <w:szCs w:val="18"/>
        </w:rPr>
        <w:t xml:space="preserve">Wanneer koning David het plan opvat om zijn rijk, na consolidatie van de macht, maar eens in kaart te brengen, is het zijn stafchef </w:t>
      </w:r>
      <w:r w:rsidR="006E0D30" w:rsidRPr="005038D8">
        <w:rPr>
          <w:rFonts w:ascii="Verdana" w:hAnsi="Verdana"/>
          <w:sz w:val="18"/>
          <w:szCs w:val="18"/>
        </w:rPr>
        <w:t xml:space="preserve">Joab </w:t>
      </w:r>
      <w:r w:rsidRPr="005038D8">
        <w:rPr>
          <w:rFonts w:ascii="Verdana" w:hAnsi="Verdana"/>
          <w:sz w:val="18"/>
          <w:szCs w:val="18"/>
        </w:rPr>
        <w:t>die het hem afraadt</w:t>
      </w:r>
      <w:r w:rsidR="006E0D30" w:rsidRPr="005038D8">
        <w:rPr>
          <w:rFonts w:ascii="Verdana" w:hAnsi="Verdana"/>
          <w:sz w:val="18"/>
          <w:szCs w:val="18"/>
        </w:rPr>
        <w:t xml:space="preserve"> (vgl. 2 Samuël 24:3)</w:t>
      </w:r>
      <w:r w:rsidRPr="005038D8">
        <w:rPr>
          <w:rFonts w:ascii="Verdana" w:hAnsi="Verdana"/>
          <w:sz w:val="18"/>
          <w:szCs w:val="18"/>
        </w:rPr>
        <w:t xml:space="preserve">. Daar komt alleen maar ongeluk van. </w:t>
      </w:r>
      <w:r w:rsidR="006E0D30" w:rsidRPr="005038D8">
        <w:rPr>
          <w:rFonts w:ascii="Verdana" w:hAnsi="Verdana"/>
          <w:sz w:val="18"/>
          <w:szCs w:val="18"/>
        </w:rPr>
        <w:t>En dat blijkt ook wel als David toch doorzet. In</w:t>
      </w:r>
      <w:r w:rsidRPr="005038D8">
        <w:rPr>
          <w:rFonts w:ascii="Verdana" w:hAnsi="Verdana"/>
          <w:sz w:val="18"/>
          <w:szCs w:val="18"/>
        </w:rPr>
        <w:t xml:space="preserve"> Exodus 30 wordt er wel </w:t>
      </w:r>
      <w:r w:rsidR="006E0D30" w:rsidRPr="005038D8">
        <w:rPr>
          <w:rFonts w:ascii="Verdana" w:hAnsi="Verdana"/>
          <w:sz w:val="18"/>
          <w:szCs w:val="18"/>
        </w:rPr>
        <w:t xml:space="preserve">van zo’n volkstelling uitgegaan, maar ook daar wordt die als riskant gezien, en dient er meteen een zoenoffer aan verbonden te worden, ‘opdat er bij hen geen plaag zij bij de telling’ (Exodus 30:12. </w:t>
      </w:r>
      <w:r w:rsidR="0017245E">
        <w:rPr>
          <w:rFonts w:ascii="Verdana" w:hAnsi="Verdana"/>
          <w:sz w:val="18"/>
          <w:szCs w:val="18"/>
        </w:rPr>
        <w:br/>
      </w:r>
      <w:r w:rsidR="0017245E">
        <w:rPr>
          <w:rFonts w:ascii="Verdana" w:hAnsi="Verdana"/>
          <w:sz w:val="18"/>
          <w:szCs w:val="18"/>
        </w:rPr>
        <w:br/>
      </w:r>
      <w:r w:rsidR="006E0D30" w:rsidRPr="005038D8">
        <w:rPr>
          <w:rFonts w:ascii="Verdana" w:hAnsi="Verdana"/>
          <w:sz w:val="18"/>
          <w:szCs w:val="18"/>
        </w:rPr>
        <w:t>Wat is hier nu aan de hand? Rabbijn Jonathan Sacks</w:t>
      </w:r>
      <w:r w:rsidR="0052409F" w:rsidRPr="005038D8">
        <w:rPr>
          <w:rFonts w:ascii="Verdana" w:hAnsi="Verdana"/>
          <w:sz w:val="18"/>
          <w:szCs w:val="18"/>
        </w:rPr>
        <w:t xml:space="preserve"> vraagt zich dat ook af in zijn boek over Exodus. Waarom is het gevaarlijk om joden te tellen, vraagt hij zich af</w:t>
      </w:r>
      <w:r w:rsidR="008A5674">
        <w:rPr>
          <w:rFonts w:ascii="Verdana" w:hAnsi="Verdana"/>
          <w:sz w:val="18"/>
          <w:szCs w:val="18"/>
        </w:rPr>
        <w:t>.</w:t>
      </w:r>
      <w:r w:rsidR="0052409F" w:rsidRPr="005038D8">
        <w:rPr>
          <w:rFonts w:ascii="Verdana" w:hAnsi="Verdana"/>
          <w:sz w:val="18"/>
          <w:szCs w:val="18"/>
        </w:rPr>
        <w:t xml:space="preserve"> Hij biedt bij wijze van uitleg een interpretatie die ook voor de christelijke gemeente veelzeggend kan zijn. Tellen heeft altijd te maken met het bepalen van machtsverhoudingen. Kunnen we onze kracht bepalen, militair, economisch, demografisch</w:t>
      </w:r>
      <w:r w:rsidR="0017245E">
        <w:rPr>
          <w:rFonts w:ascii="Verdana" w:hAnsi="Verdana"/>
          <w:sz w:val="18"/>
          <w:szCs w:val="18"/>
        </w:rPr>
        <w:t>?</w:t>
      </w:r>
      <w:r w:rsidR="0052409F" w:rsidRPr="005038D8">
        <w:rPr>
          <w:rFonts w:ascii="Verdana" w:hAnsi="Verdana"/>
          <w:sz w:val="18"/>
          <w:szCs w:val="18"/>
        </w:rPr>
        <w:t xml:space="preserve"> Hoe groter hoe sterker. Maar het volk van God is </w:t>
      </w:r>
      <w:r w:rsidR="00627AA9" w:rsidRPr="005038D8">
        <w:rPr>
          <w:rFonts w:ascii="Verdana" w:hAnsi="Verdana"/>
          <w:sz w:val="18"/>
          <w:szCs w:val="18"/>
        </w:rPr>
        <w:t xml:space="preserve">niet op die manier te zien als een machtsfactor. Er gaan totaal verkeerde suggesties van uit. </w:t>
      </w:r>
      <w:r w:rsidR="0017245E">
        <w:rPr>
          <w:rFonts w:ascii="Verdana" w:hAnsi="Verdana"/>
          <w:sz w:val="18"/>
          <w:szCs w:val="18"/>
        </w:rPr>
        <w:t>‘</w:t>
      </w:r>
      <w:r w:rsidR="00627AA9" w:rsidRPr="005038D8">
        <w:rPr>
          <w:rFonts w:ascii="Verdana" w:hAnsi="Verdana"/>
          <w:sz w:val="18"/>
          <w:szCs w:val="18"/>
        </w:rPr>
        <w:t>Het is niet omdat u talrijker was dan andere volken dat HIJ u lief kreeg en uitkoos – u was juist het kleinste van allemaal</w:t>
      </w:r>
      <w:r w:rsidR="0017245E">
        <w:rPr>
          <w:rFonts w:ascii="Verdana" w:hAnsi="Verdana"/>
          <w:sz w:val="18"/>
          <w:szCs w:val="18"/>
        </w:rPr>
        <w:t>’</w:t>
      </w:r>
      <w:r w:rsidR="00627AA9" w:rsidRPr="005038D8">
        <w:rPr>
          <w:rFonts w:ascii="Verdana" w:hAnsi="Verdana"/>
          <w:sz w:val="18"/>
          <w:szCs w:val="18"/>
        </w:rPr>
        <w:t xml:space="preserve"> (Deuteronomium 7:7)</w:t>
      </w:r>
      <w:r w:rsidR="0017245E">
        <w:rPr>
          <w:rFonts w:ascii="Verdana" w:hAnsi="Verdana"/>
          <w:sz w:val="18"/>
          <w:szCs w:val="18"/>
        </w:rPr>
        <w:t xml:space="preserve">. </w:t>
      </w:r>
      <w:r w:rsidR="00627AA9" w:rsidRPr="005038D8">
        <w:rPr>
          <w:rFonts w:ascii="Verdana" w:hAnsi="Verdana"/>
          <w:sz w:val="18"/>
          <w:szCs w:val="18"/>
        </w:rPr>
        <w:t>In de profetieën van Zacharia vinden we het visioen van de zevenvoudige kandelaar</w:t>
      </w:r>
      <w:r w:rsidR="0017245E">
        <w:rPr>
          <w:rFonts w:ascii="Verdana" w:hAnsi="Verdana"/>
          <w:sz w:val="18"/>
          <w:szCs w:val="18"/>
        </w:rPr>
        <w:t>,</w:t>
      </w:r>
      <w:r w:rsidR="00627AA9" w:rsidRPr="005038D8">
        <w:rPr>
          <w:rFonts w:ascii="Verdana" w:hAnsi="Verdana"/>
          <w:sz w:val="18"/>
          <w:szCs w:val="18"/>
        </w:rPr>
        <w:t xml:space="preserve"> die licht geeft door de toevoer van olijfolie</w:t>
      </w:r>
      <w:r w:rsidR="0017245E">
        <w:rPr>
          <w:rFonts w:ascii="Verdana" w:hAnsi="Verdana"/>
          <w:sz w:val="18"/>
          <w:szCs w:val="18"/>
        </w:rPr>
        <w:t>.</w:t>
      </w:r>
      <w:r w:rsidR="00627AA9" w:rsidRPr="005038D8">
        <w:rPr>
          <w:rFonts w:ascii="Verdana" w:hAnsi="Verdana"/>
          <w:sz w:val="18"/>
          <w:szCs w:val="18"/>
        </w:rPr>
        <w:t xml:space="preserve"> Wat betekent dat, wordt er gevraagd. Dan is dit het woord van de HEER tot de leider van het volk: </w:t>
      </w:r>
      <w:r w:rsidR="0017245E">
        <w:rPr>
          <w:rFonts w:ascii="Verdana" w:hAnsi="Verdana"/>
          <w:sz w:val="18"/>
          <w:szCs w:val="18"/>
        </w:rPr>
        <w:t>‘</w:t>
      </w:r>
      <w:r w:rsidR="00627AA9" w:rsidRPr="005038D8">
        <w:rPr>
          <w:rFonts w:ascii="Verdana" w:hAnsi="Verdana"/>
          <w:sz w:val="18"/>
          <w:szCs w:val="18"/>
        </w:rPr>
        <w:t>niet door kracht noch door geweld, maar door mijn Geest! Zegt de HE</w:t>
      </w:r>
      <w:r w:rsidR="00E55439" w:rsidRPr="005038D8">
        <w:rPr>
          <w:rFonts w:ascii="Verdana" w:hAnsi="Verdana"/>
          <w:sz w:val="18"/>
          <w:szCs w:val="18"/>
        </w:rPr>
        <w:t>RE der heerscharen.</w:t>
      </w:r>
      <w:r w:rsidR="0017245E">
        <w:rPr>
          <w:rFonts w:ascii="Verdana" w:hAnsi="Verdana"/>
          <w:sz w:val="18"/>
          <w:szCs w:val="18"/>
        </w:rPr>
        <w:t xml:space="preserve">’ </w:t>
      </w:r>
      <w:r w:rsidR="00E55439" w:rsidRPr="005038D8">
        <w:rPr>
          <w:rFonts w:ascii="Verdana" w:hAnsi="Verdana"/>
          <w:sz w:val="18"/>
          <w:szCs w:val="18"/>
        </w:rPr>
        <w:t>(Zacharia 4:6).</w:t>
      </w:r>
    </w:p>
    <w:p w14:paraId="6C58C327" w14:textId="293951D7" w:rsidR="005038D8" w:rsidRPr="005038D8" w:rsidRDefault="00E55439">
      <w:pPr>
        <w:rPr>
          <w:rFonts w:ascii="Verdana" w:hAnsi="Verdana"/>
          <w:sz w:val="18"/>
          <w:szCs w:val="18"/>
        </w:rPr>
      </w:pPr>
      <w:r w:rsidRPr="005038D8">
        <w:rPr>
          <w:rFonts w:ascii="Verdana" w:hAnsi="Verdana"/>
          <w:sz w:val="18"/>
          <w:szCs w:val="18"/>
        </w:rPr>
        <w:t>Je vindt dit principe terug in het verhaal van Gideon. Welke generaal gaat zijn leger nu kleiner maken</w:t>
      </w:r>
      <w:r w:rsidR="0017245E">
        <w:rPr>
          <w:rFonts w:ascii="Verdana" w:hAnsi="Verdana"/>
          <w:sz w:val="18"/>
          <w:szCs w:val="18"/>
        </w:rPr>
        <w:t>?</w:t>
      </w:r>
      <w:r w:rsidRPr="005038D8">
        <w:rPr>
          <w:rFonts w:ascii="Verdana" w:hAnsi="Verdana"/>
          <w:sz w:val="18"/>
          <w:szCs w:val="18"/>
        </w:rPr>
        <w:t xml:space="preserve"> Toch moet Gideon dit doen. Tot er niet meer over is dan een ‘gideonsbende’. Het gaat niet om het aantal, maar om de betrokkenheid en de bezonnenhed. Dat geldt overigens in de oorlogsvoering ook letterlijk: en kleiner of matiger uitgerust leger met een hoge moraal komt soms opvallend ver in de strijd. </w:t>
      </w:r>
    </w:p>
    <w:p w14:paraId="5D172037" w14:textId="77289696" w:rsidR="00E55439" w:rsidRPr="005038D8" w:rsidRDefault="005038D8">
      <w:pPr>
        <w:rPr>
          <w:rFonts w:ascii="Verdana" w:hAnsi="Verdana"/>
          <w:sz w:val="18"/>
          <w:szCs w:val="18"/>
        </w:rPr>
      </w:pPr>
      <w:r w:rsidRPr="005038D8">
        <w:rPr>
          <w:rFonts w:ascii="Verdana" w:hAnsi="Verdana"/>
          <w:b/>
          <w:bCs/>
          <w:sz w:val="18"/>
          <w:szCs w:val="18"/>
        </w:rPr>
        <w:t>De christelijke gemeente</w:t>
      </w:r>
      <w:r w:rsidR="00E55439" w:rsidRPr="005038D8">
        <w:rPr>
          <w:rFonts w:ascii="Verdana" w:hAnsi="Verdana"/>
          <w:b/>
          <w:bCs/>
          <w:sz w:val="18"/>
          <w:szCs w:val="18"/>
        </w:rPr>
        <w:br/>
      </w:r>
      <w:r w:rsidR="00E55439" w:rsidRPr="005038D8">
        <w:rPr>
          <w:rFonts w:ascii="Verdana" w:hAnsi="Verdana"/>
          <w:sz w:val="18"/>
          <w:szCs w:val="18"/>
        </w:rPr>
        <w:br/>
        <w:t xml:space="preserve">Zo zal het ook in de gemeente van God niet moeten gaan om macht en getal, maar om de bijdrage die wordt geleverd, om betrokkenheid en bezonnenheid. Ook de christelijke gemeente was van oorsprong geen </w:t>
      </w:r>
      <w:r w:rsidR="002C50C5" w:rsidRPr="005038D8">
        <w:rPr>
          <w:rFonts w:ascii="Verdana" w:hAnsi="Verdana"/>
          <w:sz w:val="18"/>
          <w:szCs w:val="18"/>
        </w:rPr>
        <w:t>bolwerk</w:t>
      </w:r>
      <w:r w:rsidR="0017245E">
        <w:rPr>
          <w:rFonts w:ascii="Verdana" w:hAnsi="Verdana"/>
          <w:sz w:val="18"/>
          <w:szCs w:val="18"/>
        </w:rPr>
        <w:t xml:space="preserve"> van macht</w:t>
      </w:r>
      <w:r w:rsidR="002C50C5" w:rsidRPr="005038D8">
        <w:rPr>
          <w:rFonts w:ascii="Verdana" w:hAnsi="Verdana"/>
          <w:sz w:val="18"/>
          <w:szCs w:val="18"/>
        </w:rPr>
        <w:t xml:space="preserve">. Kijk wat jullie waren, schrijft de apostel Paulus aan de christenen in Korinthe: niet vele wijzen, invloedrijken of aanzienlijken. Integendeel, wat voor de wereld dwaas en zwak is heeft God uitgekozen om wat wijs en sterk te beschamen (vgl. 1 Korintiërs 1:26-27). Hij ziet de gemeente als een ‘gideonsbende’, die het moet hebben van Gods genade, en Gods Geest. Een volk dat zich onderscheidt door het zout der aarde en het licht der wereld te zijn, uitblinkend in ‘goede werken’ (vgl. Matteüs </w:t>
      </w:r>
      <w:r w:rsidR="007B5B5B" w:rsidRPr="005038D8">
        <w:rPr>
          <w:rFonts w:ascii="Verdana" w:hAnsi="Verdana"/>
          <w:sz w:val="18"/>
          <w:szCs w:val="18"/>
        </w:rPr>
        <w:t>5:13-16).</w:t>
      </w:r>
    </w:p>
    <w:p w14:paraId="334B2866" w14:textId="20F5C6D3" w:rsidR="00DE519F" w:rsidRPr="005038D8" w:rsidRDefault="007B5B5B">
      <w:pPr>
        <w:rPr>
          <w:rFonts w:ascii="Verdana" w:hAnsi="Verdana"/>
          <w:sz w:val="18"/>
          <w:szCs w:val="18"/>
        </w:rPr>
      </w:pPr>
      <w:r w:rsidRPr="005038D8">
        <w:rPr>
          <w:rFonts w:ascii="Verdana" w:hAnsi="Verdana"/>
          <w:sz w:val="18"/>
          <w:szCs w:val="18"/>
        </w:rPr>
        <w:t xml:space="preserve">De kerk en de christenheid is in haar geschiedenis ruimschoots gevallen voor ‘macht en getal’. Inmiddels zijn we in onze landen wel weer behoorlijk met onze benen op de grond gezet. De kerk is een minderheidsverschijnsel in onze samenleving geworden. Het ligt al weer een tijdje achter ons dat bisschoppen of kerkelijke hoogleraren of charismatische dominees grote delen van de bevolking konden mobiliseren. Of dat de bestuurlijke elite vooral bestond uit mensen van de kerk (in welke politieke partij dan ook actief). </w:t>
      </w:r>
      <w:r w:rsidR="00DE519F" w:rsidRPr="005038D8">
        <w:rPr>
          <w:rFonts w:ascii="Verdana" w:hAnsi="Verdana"/>
          <w:sz w:val="18"/>
          <w:szCs w:val="18"/>
        </w:rPr>
        <w:t>Ook is het aantal actieve kerkleden (kerkbreed in Nederland) nog steeds fors aan het afnemen.</w:t>
      </w:r>
    </w:p>
    <w:p w14:paraId="135405E3" w14:textId="77777777" w:rsidR="005D5912" w:rsidRDefault="007B5B5B">
      <w:pPr>
        <w:rPr>
          <w:rFonts w:ascii="Verdana" w:hAnsi="Verdana"/>
          <w:sz w:val="18"/>
          <w:szCs w:val="18"/>
        </w:rPr>
      </w:pPr>
      <w:r w:rsidRPr="005038D8">
        <w:rPr>
          <w:rFonts w:ascii="Verdana" w:hAnsi="Verdana"/>
          <w:sz w:val="18"/>
          <w:szCs w:val="18"/>
        </w:rPr>
        <w:t xml:space="preserve">Wij zullen het in </w:t>
      </w:r>
      <w:r w:rsidR="00DE519F" w:rsidRPr="005038D8">
        <w:rPr>
          <w:rFonts w:ascii="Verdana" w:hAnsi="Verdana"/>
          <w:sz w:val="18"/>
          <w:szCs w:val="18"/>
        </w:rPr>
        <w:t xml:space="preserve">onze omgeving </w:t>
      </w:r>
      <w:r w:rsidRPr="005038D8">
        <w:rPr>
          <w:rFonts w:ascii="Verdana" w:hAnsi="Verdana"/>
          <w:sz w:val="18"/>
          <w:szCs w:val="18"/>
        </w:rPr>
        <w:t>moeten hebben van onze inhoudelijke bijdragen</w:t>
      </w:r>
      <w:r w:rsidR="00DE519F" w:rsidRPr="005038D8">
        <w:rPr>
          <w:rFonts w:ascii="Verdana" w:hAnsi="Verdana"/>
          <w:sz w:val="18"/>
          <w:szCs w:val="18"/>
        </w:rPr>
        <w:t xml:space="preserve"> en van de kwaliteit van onze activiteiten</w:t>
      </w:r>
      <w:r w:rsidRPr="005038D8">
        <w:rPr>
          <w:rFonts w:ascii="Verdana" w:hAnsi="Verdana"/>
          <w:sz w:val="18"/>
          <w:szCs w:val="18"/>
        </w:rPr>
        <w:t xml:space="preserve">. </w:t>
      </w:r>
      <w:r w:rsidR="00DE519F" w:rsidRPr="005038D8">
        <w:rPr>
          <w:rFonts w:ascii="Verdana" w:hAnsi="Verdana"/>
          <w:sz w:val="18"/>
          <w:szCs w:val="18"/>
        </w:rPr>
        <w:t>We zullen het moeten hebben va</w:t>
      </w:r>
      <w:r w:rsidRPr="005038D8">
        <w:rPr>
          <w:rFonts w:ascii="Verdana" w:hAnsi="Verdana"/>
          <w:sz w:val="18"/>
          <w:szCs w:val="18"/>
        </w:rPr>
        <w:t>n betrokkenheid en bezonnenheid. Dat vraagt van de</w:t>
      </w:r>
      <w:r w:rsidR="00DE519F" w:rsidRPr="005038D8">
        <w:rPr>
          <w:rFonts w:ascii="Verdana" w:hAnsi="Verdana"/>
          <w:sz w:val="18"/>
          <w:szCs w:val="18"/>
        </w:rPr>
        <w:t>genen</w:t>
      </w:r>
      <w:r w:rsidR="0017245E">
        <w:rPr>
          <w:rFonts w:ascii="Verdana" w:hAnsi="Verdana"/>
          <w:sz w:val="18"/>
          <w:szCs w:val="18"/>
        </w:rPr>
        <w:t>,</w:t>
      </w:r>
      <w:r w:rsidR="00DE519F" w:rsidRPr="005038D8">
        <w:rPr>
          <w:rFonts w:ascii="Verdana" w:hAnsi="Verdana"/>
          <w:sz w:val="18"/>
          <w:szCs w:val="18"/>
        </w:rPr>
        <w:t xml:space="preserve"> die zich nog steeds geroepen weten deel uit te maken van die gemeente van God</w:t>
      </w:r>
      <w:r w:rsidR="0017245E">
        <w:rPr>
          <w:rFonts w:ascii="Verdana" w:hAnsi="Verdana"/>
          <w:sz w:val="18"/>
          <w:szCs w:val="18"/>
        </w:rPr>
        <w:t xml:space="preserve">, om </w:t>
      </w:r>
      <w:r w:rsidR="00DE519F" w:rsidRPr="005038D8">
        <w:rPr>
          <w:rFonts w:ascii="Verdana" w:hAnsi="Verdana"/>
          <w:sz w:val="18"/>
          <w:szCs w:val="18"/>
        </w:rPr>
        <w:t xml:space="preserve">een echte inspanning. Kleinere gemeenten en kerkgenootschappen zijn zich dit al </w:t>
      </w:r>
      <w:r w:rsidR="00DE519F" w:rsidRPr="005038D8">
        <w:rPr>
          <w:rFonts w:ascii="Verdana" w:hAnsi="Verdana"/>
          <w:sz w:val="18"/>
          <w:szCs w:val="18"/>
        </w:rPr>
        <w:lastRenderedPageBreak/>
        <w:t xml:space="preserve">langer bewust. Ook in de vanouds volkskerkelijke kerken werkt het getal niet meer mee. </w:t>
      </w:r>
      <w:r w:rsidR="00AD1913" w:rsidRPr="005038D8">
        <w:rPr>
          <w:rFonts w:ascii="Verdana" w:hAnsi="Verdana"/>
          <w:sz w:val="18"/>
          <w:szCs w:val="18"/>
        </w:rPr>
        <w:t>De toegewijde gelovigen zullen naar de nabije toekomst toe ‘tandje bij moeten zetten’ met de inbreng van hun taletenten</w:t>
      </w:r>
      <w:r w:rsidR="005D5912">
        <w:rPr>
          <w:rFonts w:ascii="Verdana" w:hAnsi="Verdana"/>
          <w:sz w:val="18"/>
          <w:szCs w:val="18"/>
        </w:rPr>
        <w:t xml:space="preserve"> en geld</w:t>
      </w:r>
      <w:r w:rsidR="00AD1913" w:rsidRPr="005038D8">
        <w:rPr>
          <w:rFonts w:ascii="Verdana" w:hAnsi="Verdana"/>
          <w:sz w:val="18"/>
          <w:szCs w:val="18"/>
        </w:rPr>
        <w:t xml:space="preserve">. </w:t>
      </w:r>
    </w:p>
    <w:p w14:paraId="36962F4A" w14:textId="373BFC8A" w:rsidR="00AD1913" w:rsidRPr="005038D8" w:rsidRDefault="00AD1913">
      <w:pPr>
        <w:rPr>
          <w:rFonts w:ascii="Verdana" w:hAnsi="Verdana"/>
          <w:sz w:val="18"/>
          <w:szCs w:val="18"/>
        </w:rPr>
      </w:pPr>
      <w:r w:rsidRPr="005038D8">
        <w:rPr>
          <w:rFonts w:ascii="Verdana" w:hAnsi="Verdana"/>
          <w:sz w:val="18"/>
          <w:szCs w:val="18"/>
        </w:rPr>
        <w:t xml:space="preserve">De kerk is wel vergeleken met een schip. Maar dan zullen we wel het juiste type voor ogen moeten houden. Het kan niet gaan om een Venetiaanse gondel, waarin we als toeristen worden rondgevaren door een zwoegende gondelier. Het zal moeten gaan om een wedstrijdboot op de roeibaan, waarin alle inzittenden meedoen onder lieiding van een stuurman. </w:t>
      </w:r>
    </w:p>
    <w:p w14:paraId="5D9AD733" w14:textId="3D972BA6" w:rsidR="005038D8" w:rsidRPr="005038D8" w:rsidRDefault="005038D8">
      <w:pPr>
        <w:rPr>
          <w:rFonts w:ascii="Verdana" w:hAnsi="Verdana"/>
          <w:b/>
          <w:bCs/>
          <w:sz w:val="18"/>
          <w:szCs w:val="18"/>
        </w:rPr>
      </w:pPr>
      <w:r w:rsidRPr="005038D8">
        <w:rPr>
          <w:rFonts w:ascii="Verdana" w:hAnsi="Verdana"/>
          <w:b/>
          <w:bCs/>
          <w:sz w:val="18"/>
          <w:szCs w:val="18"/>
        </w:rPr>
        <w:t>Vrijwillige verplicht of verplicht vrijwillig</w:t>
      </w:r>
    </w:p>
    <w:p w14:paraId="569D87D4" w14:textId="66DC2114" w:rsidR="007B5B5B" w:rsidRPr="005038D8" w:rsidRDefault="00AD1913">
      <w:pPr>
        <w:rPr>
          <w:rFonts w:ascii="Verdana" w:hAnsi="Verdana"/>
          <w:sz w:val="18"/>
          <w:szCs w:val="18"/>
        </w:rPr>
      </w:pPr>
      <w:r w:rsidRPr="005038D8">
        <w:rPr>
          <w:rFonts w:ascii="Verdana" w:hAnsi="Verdana"/>
          <w:sz w:val="18"/>
          <w:szCs w:val="18"/>
        </w:rPr>
        <w:t>Onde</w:t>
      </w:r>
      <w:r w:rsidR="005D5912">
        <w:rPr>
          <w:rFonts w:ascii="Verdana" w:hAnsi="Verdana"/>
          <w:sz w:val="18"/>
          <w:szCs w:val="18"/>
        </w:rPr>
        <w:t>r</w:t>
      </w:r>
      <w:r w:rsidRPr="005038D8">
        <w:rPr>
          <w:rFonts w:ascii="Verdana" w:hAnsi="Verdana"/>
          <w:sz w:val="18"/>
          <w:szCs w:val="18"/>
        </w:rPr>
        <w:t>tussen zien we in Exodus 30 dat er rond het onderhouden van de tabernakeldiens</w:t>
      </w:r>
      <w:r w:rsidR="003E62F9" w:rsidRPr="005038D8">
        <w:rPr>
          <w:rFonts w:ascii="Verdana" w:hAnsi="Verdana"/>
          <w:sz w:val="18"/>
          <w:szCs w:val="18"/>
        </w:rPr>
        <w:t xml:space="preserve">t ook een heffing plaatvindt die ‘verplichtend’ is. Elke mannelijke lid </w:t>
      </w:r>
      <w:r w:rsidR="005D5912">
        <w:rPr>
          <w:rFonts w:ascii="Verdana" w:hAnsi="Verdana"/>
          <w:sz w:val="18"/>
          <w:szCs w:val="18"/>
        </w:rPr>
        <w:t>ouder dan</w:t>
      </w:r>
      <w:r w:rsidR="003E62F9" w:rsidRPr="005038D8">
        <w:rPr>
          <w:rFonts w:ascii="Verdana" w:hAnsi="Verdana"/>
          <w:sz w:val="18"/>
          <w:szCs w:val="18"/>
        </w:rPr>
        <w:t xml:space="preserve"> twintig jaar (we zijn in het Oude Testament nog steeds in een patriarchale samenleving) wordt voor een halve sjekel aangeslagen. Rijk en arm. Iedereen zal moeten beseffen dat in een wereld van macht en getal juist een plek als de tabernakel, tent van ontmoeting, waar de dingen spreken van Gods recht en verzoening, nodig is en in stand gehouden dient te worden. </w:t>
      </w:r>
      <w:r w:rsidR="00E07065" w:rsidRPr="005038D8">
        <w:rPr>
          <w:rFonts w:ascii="Verdana" w:hAnsi="Verdana"/>
          <w:sz w:val="18"/>
          <w:szCs w:val="18"/>
        </w:rPr>
        <w:t xml:space="preserve">Het gaat nu om de participatie van ieder die er bij hoort. Niks geen vrijwilligheid. Het gaat om een bijdrage die voor iedereen betaalbaar is, maar dan ook wel </w:t>
      </w:r>
      <w:r w:rsidR="005D5912">
        <w:rPr>
          <w:rFonts w:ascii="Verdana" w:hAnsi="Verdana"/>
          <w:sz w:val="18"/>
          <w:szCs w:val="18"/>
        </w:rPr>
        <w:t xml:space="preserve">door iedereen </w:t>
      </w:r>
      <w:r w:rsidR="00E07065" w:rsidRPr="005038D8">
        <w:rPr>
          <w:rFonts w:ascii="Verdana" w:hAnsi="Verdana"/>
          <w:sz w:val="18"/>
          <w:szCs w:val="18"/>
        </w:rPr>
        <w:t xml:space="preserve">voor dit doel afgezonderd moet worden. </w:t>
      </w:r>
    </w:p>
    <w:p w14:paraId="79124334" w14:textId="7EE57F53" w:rsidR="00E07065" w:rsidRPr="005038D8" w:rsidRDefault="00E07065">
      <w:pPr>
        <w:rPr>
          <w:rFonts w:ascii="Verdana" w:hAnsi="Verdana"/>
          <w:sz w:val="18"/>
          <w:szCs w:val="18"/>
        </w:rPr>
      </w:pPr>
      <w:r w:rsidRPr="005038D8">
        <w:rPr>
          <w:rFonts w:ascii="Verdana" w:hAnsi="Verdana"/>
          <w:sz w:val="18"/>
          <w:szCs w:val="18"/>
        </w:rPr>
        <w:t>In Nehemia 10 lezen we hoe na de terugkeer uit de ballingschap de tempeldienst in Jeruzalem weer opgestart moet worden. De familiehoofden die daarvor verantwoordelijkheid nemen</w:t>
      </w:r>
      <w:r w:rsidR="005D5912">
        <w:rPr>
          <w:rFonts w:ascii="Verdana" w:hAnsi="Verdana"/>
          <w:sz w:val="18"/>
          <w:szCs w:val="18"/>
        </w:rPr>
        <w:t>,</w:t>
      </w:r>
      <w:r w:rsidRPr="005038D8">
        <w:rPr>
          <w:rFonts w:ascii="Verdana" w:hAnsi="Verdana"/>
          <w:sz w:val="18"/>
          <w:szCs w:val="18"/>
        </w:rPr>
        <w:t xml:space="preserve"> </w:t>
      </w:r>
      <w:r w:rsidR="00D915FF" w:rsidRPr="005038D8">
        <w:rPr>
          <w:rFonts w:ascii="Verdana" w:hAnsi="Verdana"/>
          <w:sz w:val="18"/>
          <w:szCs w:val="18"/>
        </w:rPr>
        <w:t>verklaren daar plechtig dat zij ‘als verplichting op zich nemen om per jaar een derde  sjekel bij te dragen aan de dienst in de tempel van onze God, en wel voor het toonbrood, de dagelijkse graan- en brandoffers, voor de offers op sabbat, nieuwemaan en de hoogtijdagen en voor d eheilige gaven, de offers om verzoening voor Israël te bewerken, en voor de overige diensten in de tempel van onze God</w:t>
      </w:r>
      <w:r w:rsidR="005D5912">
        <w:rPr>
          <w:rFonts w:ascii="Verdana" w:hAnsi="Verdana"/>
          <w:sz w:val="18"/>
          <w:szCs w:val="18"/>
        </w:rPr>
        <w:t>’</w:t>
      </w:r>
      <w:r w:rsidR="00D915FF" w:rsidRPr="005038D8">
        <w:rPr>
          <w:rFonts w:ascii="Verdana" w:hAnsi="Verdana"/>
          <w:sz w:val="18"/>
          <w:szCs w:val="18"/>
        </w:rPr>
        <w:t xml:space="preserve"> (Nehemia 10: 33-35).</w:t>
      </w:r>
    </w:p>
    <w:p w14:paraId="457D6E67" w14:textId="17055D3B" w:rsidR="00D915FF" w:rsidRPr="005038D8" w:rsidRDefault="00D915FF">
      <w:pPr>
        <w:rPr>
          <w:rFonts w:ascii="Verdana" w:hAnsi="Verdana"/>
          <w:sz w:val="18"/>
          <w:szCs w:val="18"/>
        </w:rPr>
      </w:pPr>
      <w:r w:rsidRPr="005038D8">
        <w:rPr>
          <w:rFonts w:ascii="Verdana" w:hAnsi="Verdana"/>
          <w:sz w:val="18"/>
          <w:szCs w:val="18"/>
        </w:rPr>
        <w:t>Kennelijk is de halve sjekel teruggebracht tot een derde sjekel (het ‘hoofdgeld’ in de tijd van Jezus was inmiddels</w:t>
      </w:r>
      <w:r w:rsidR="00766B4C" w:rsidRPr="005038D8">
        <w:rPr>
          <w:rFonts w:ascii="Verdana" w:hAnsi="Verdana"/>
          <w:sz w:val="18"/>
          <w:szCs w:val="18"/>
        </w:rPr>
        <w:t xml:space="preserve"> twee drachmen per persoon, zie het eigenaardige verhaal in Matteüs 17:24-27).</w:t>
      </w:r>
      <w:r w:rsidR="005038D8" w:rsidRPr="005038D8">
        <w:rPr>
          <w:rFonts w:ascii="Verdana" w:hAnsi="Verdana"/>
          <w:sz w:val="18"/>
          <w:szCs w:val="18"/>
        </w:rPr>
        <w:t xml:space="preserve"> De hoogte kan dus per periode afhankelijk van de economische omstandigheden verschillen</w:t>
      </w:r>
      <w:r w:rsidR="005D5912">
        <w:rPr>
          <w:rFonts w:ascii="Verdana" w:hAnsi="Verdana"/>
          <w:sz w:val="18"/>
          <w:szCs w:val="18"/>
        </w:rPr>
        <w:t>, maar het principe niet: ‘wij nemen het al</w:t>
      </w:r>
      <w:r w:rsidR="008A5674">
        <w:rPr>
          <w:rFonts w:ascii="Verdana" w:hAnsi="Verdana"/>
          <w:sz w:val="18"/>
          <w:szCs w:val="18"/>
        </w:rPr>
        <w:t>s</w:t>
      </w:r>
      <w:r w:rsidR="005D5912">
        <w:rPr>
          <w:rFonts w:ascii="Verdana" w:hAnsi="Verdana"/>
          <w:sz w:val="18"/>
          <w:szCs w:val="18"/>
        </w:rPr>
        <w:t xml:space="preserve"> verplichting op ons’</w:t>
      </w:r>
      <w:r w:rsidR="005038D8" w:rsidRPr="005038D8">
        <w:rPr>
          <w:rFonts w:ascii="Verdana" w:hAnsi="Verdana"/>
          <w:sz w:val="18"/>
          <w:szCs w:val="18"/>
        </w:rPr>
        <w:t>.</w:t>
      </w:r>
    </w:p>
    <w:p w14:paraId="19887802" w14:textId="006DFFE8" w:rsidR="005038D8" w:rsidRPr="005038D8" w:rsidRDefault="005038D8">
      <w:pPr>
        <w:rPr>
          <w:rFonts w:ascii="Verdana" w:hAnsi="Verdana"/>
          <w:b/>
          <w:bCs/>
          <w:sz w:val="18"/>
          <w:szCs w:val="18"/>
        </w:rPr>
      </w:pPr>
      <w:r w:rsidRPr="005038D8">
        <w:rPr>
          <w:rFonts w:ascii="Verdana" w:hAnsi="Verdana"/>
          <w:b/>
          <w:bCs/>
          <w:sz w:val="18"/>
          <w:szCs w:val="18"/>
        </w:rPr>
        <w:t>Stof om te overdenken in kader van Kerkbalans</w:t>
      </w:r>
    </w:p>
    <w:p w14:paraId="5CA52B18" w14:textId="284541C4" w:rsidR="00766B4C" w:rsidRPr="005038D8" w:rsidRDefault="00766B4C">
      <w:pPr>
        <w:rPr>
          <w:rFonts w:ascii="Verdana" w:hAnsi="Verdana"/>
          <w:sz w:val="18"/>
          <w:szCs w:val="18"/>
        </w:rPr>
      </w:pPr>
      <w:r w:rsidRPr="005038D8">
        <w:rPr>
          <w:rFonts w:ascii="Verdana" w:hAnsi="Verdana"/>
          <w:sz w:val="18"/>
          <w:szCs w:val="18"/>
        </w:rPr>
        <w:t>Al met al genoeg stof om te overdenken</w:t>
      </w:r>
      <w:r w:rsidR="005D5912">
        <w:rPr>
          <w:rFonts w:ascii="Verdana" w:hAnsi="Verdana"/>
          <w:sz w:val="18"/>
          <w:szCs w:val="18"/>
        </w:rPr>
        <w:t>, ook in de christelijke gemeenschap van nu.</w:t>
      </w:r>
    </w:p>
    <w:p w14:paraId="5BC66F8D" w14:textId="306DE2E5" w:rsidR="00766B4C" w:rsidRPr="005038D8" w:rsidRDefault="00766B4C" w:rsidP="00766B4C">
      <w:pPr>
        <w:pStyle w:val="Lijstalinea"/>
        <w:numPr>
          <w:ilvl w:val="0"/>
          <w:numId w:val="1"/>
        </w:numPr>
        <w:rPr>
          <w:rFonts w:ascii="Verdana" w:hAnsi="Verdana"/>
          <w:sz w:val="18"/>
          <w:szCs w:val="18"/>
        </w:rPr>
      </w:pPr>
      <w:r w:rsidRPr="005038D8">
        <w:rPr>
          <w:rFonts w:ascii="Verdana" w:hAnsi="Verdana"/>
          <w:sz w:val="18"/>
          <w:szCs w:val="18"/>
        </w:rPr>
        <w:t>Wat hebben we over voor het in stand houden van ‘onze’ kerk?</w:t>
      </w:r>
    </w:p>
    <w:p w14:paraId="647D1FEF" w14:textId="293F9D08" w:rsidR="00766B4C" w:rsidRPr="005038D8" w:rsidRDefault="00766B4C" w:rsidP="00766B4C">
      <w:pPr>
        <w:pStyle w:val="Lijstalinea"/>
        <w:numPr>
          <w:ilvl w:val="0"/>
          <w:numId w:val="1"/>
        </w:numPr>
        <w:rPr>
          <w:rFonts w:ascii="Verdana" w:hAnsi="Verdana"/>
          <w:sz w:val="18"/>
          <w:szCs w:val="18"/>
        </w:rPr>
      </w:pPr>
      <w:r w:rsidRPr="005038D8">
        <w:rPr>
          <w:rFonts w:ascii="Verdana" w:hAnsi="Verdana"/>
          <w:sz w:val="18"/>
          <w:szCs w:val="18"/>
        </w:rPr>
        <w:t>Wat betekent het dat we als kerk hebben te opereren als ‘gideonsbende’?</w:t>
      </w:r>
    </w:p>
    <w:p w14:paraId="3D4BF141" w14:textId="2CDCCCC8" w:rsidR="00766B4C" w:rsidRPr="005038D8" w:rsidRDefault="00766B4C" w:rsidP="00766B4C">
      <w:pPr>
        <w:pStyle w:val="Lijstalinea"/>
        <w:numPr>
          <w:ilvl w:val="0"/>
          <w:numId w:val="1"/>
        </w:numPr>
        <w:rPr>
          <w:rFonts w:ascii="Verdana" w:hAnsi="Verdana"/>
          <w:sz w:val="18"/>
          <w:szCs w:val="18"/>
        </w:rPr>
      </w:pPr>
      <w:r w:rsidRPr="005038D8">
        <w:rPr>
          <w:rFonts w:ascii="Verdana" w:hAnsi="Verdana"/>
          <w:sz w:val="18"/>
          <w:szCs w:val="18"/>
        </w:rPr>
        <w:t>Niet invloed door macht en getal maar heilzame invloed in de samenleving door de kwaliteit van onze bijdragen</w:t>
      </w:r>
      <w:r w:rsidR="0084744E" w:rsidRPr="005038D8">
        <w:rPr>
          <w:rFonts w:ascii="Verdana" w:hAnsi="Verdana"/>
          <w:sz w:val="18"/>
          <w:szCs w:val="18"/>
        </w:rPr>
        <w:t>, hoe geven we dat vorm?</w:t>
      </w:r>
    </w:p>
    <w:p w14:paraId="5C571602" w14:textId="6727903F" w:rsidR="00766B4C" w:rsidRPr="005038D8" w:rsidRDefault="00766B4C" w:rsidP="00766B4C">
      <w:pPr>
        <w:pStyle w:val="Lijstalinea"/>
        <w:numPr>
          <w:ilvl w:val="0"/>
          <w:numId w:val="1"/>
        </w:numPr>
        <w:rPr>
          <w:rFonts w:ascii="Verdana" w:hAnsi="Verdana"/>
          <w:sz w:val="18"/>
          <w:szCs w:val="18"/>
        </w:rPr>
      </w:pPr>
      <w:r w:rsidRPr="005038D8">
        <w:rPr>
          <w:rFonts w:ascii="Verdana" w:hAnsi="Verdana"/>
          <w:sz w:val="18"/>
          <w:szCs w:val="18"/>
        </w:rPr>
        <w:t>Geven aan en meedoen in de kerk heeft altijd iets van vrijwilligheid (laat het komen vanuit je hart)</w:t>
      </w:r>
      <w:r w:rsidR="0084744E" w:rsidRPr="005038D8">
        <w:rPr>
          <w:rFonts w:ascii="Verdana" w:hAnsi="Verdana"/>
          <w:sz w:val="18"/>
          <w:szCs w:val="18"/>
        </w:rPr>
        <w:t>, en dus ook iets van geven naar vermogen.</w:t>
      </w:r>
    </w:p>
    <w:p w14:paraId="4012D6D0" w14:textId="65391CBF" w:rsidR="00766B4C" w:rsidRPr="005038D8" w:rsidRDefault="00766B4C" w:rsidP="00766B4C">
      <w:pPr>
        <w:pStyle w:val="Lijstalinea"/>
        <w:numPr>
          <w:ilvl w:val="0"/>
          <w:numId w:val="1"/>
        </w:numPr>
        <w:rPr>
          <w:rFonts w:ascii="Verdana" w:hAnsi="Verdana"/>
          <w:sz w:val="18"/>
          <w:szCs w:val="18"/>
        </w:rPr>
      </w:pPr>
      <w:r w:rsidRPr="005038D8">
        <w:rPr>
          <w:rFonts w:ascii="Verdana" w:hAnsi="Verdana"/>
          <w:sz w:val="18"/>
          <w:szCs w:val="18"/>
        </w:rPr>
        <w:t>Tegelijk is meedoen ook ‘verplichtend’ (‘wij nemen het al</w:t>
      </w:r>
      <w:r w:rsidR="00B46385">
        <w:rPr>
          <w:rFonts w:ascii="Verdana" w:hAnsi="Verdana"/>
          <w:sz w:val="18"/>
          <w:szCs w:val="18"/>
        </w:rPr>
        <w:t>s</w:t>
      </w:r>
      <w:r w:rsidRPr="005038D8">
        <w:rPr>
          <w:rFonts w:ascii="Verdana" w:hAnsi="Verdana"/>
          <w:sz w:val="18"/>
          <w:szCs w:val="18"/>
        </w:rPr>
        <w:t xml:space="preserve"> verpliching op ons’)</w:t>
      </w:r>
      <w:r w:rsidR="0084744E" w:rsidRPr="005038D8">
        <w:rPr>
          <w:rFonts w:ascii="Verdana" w:hAnsi="Verdana"/>
          <w:sz w:val="18"/>
          <w:szCs w:val="18"/>
        </w:rPr>
        <w:t>.</w:t>
      </w:r>
    </w:p>
    <w:p w14:paraId="0501004D" w14:textId="61DCE3AE" w:rsidR="004F00C5" w:rsidRPr="005038D8" w:rsidRDefault="0084744E" w:rsidP="00D23EBA">
      <w:pPr>
        <w:pStyle w:val="Lijstalinea"/>
        <w:numPr>
          <w:ilvl w:val="0"/>
          <w:numId w:val="1"/>
        </w:numPr>
        <w:rPr>
          <w:rFonts w:ascii="Verdana" w:hAnsi="Verdana"/>
          <w:sz w:val="18"/>
          <w:szCs w:val="18"/>
        </w:rPr>
      </w:pPr>
      <w:r w:rsidRPr="005038D8">
        <w:rPr>
          <w:rFonts w:ascii="Verdana" w:hAnsi="Verdana"/>
          <w:sz w:val="18"/>
          <w:szCs w:val="18"/>
        </w:rPr>
        <w:t xml:space="preserve">Laat duidelijk zijn dat van iedereen een bijdrage wordt gevraagd, rijk en arm, oud en jong (laten we 20 jaar maar eens als bijbelse minimumleeftijd hanteren om een financiële bijdrage aan de kerk te vragen van jongere leden). </w:t>
      </w:r>
    </w:p>
    <w:p w14:paraId="721764DF" w14:textId="5FC4DB97" w:rsidR="005038D8" w:rsidRDefault="005038D8" w:rsidP="005038D8">
      <w:pPr>
        <w:rPr>
          <w:rFonts w:ascii="Verdana" w:hAnsi="Verdana"/>
          <w:sz w:val="18"/>
          <w:szCs w:val="18"/>
        </w:rPr>
      </w:pPr>
    </w:p>
    <w:p w14:paraId="1E2909C6" w14:textId="1E6E090B" w:rsidR="005038D8" w:rsidRPr="00B46385" w:rsidRDefault="00B46385" w:rsidP="005038D8">
      <w:pPr>
        <w:rPr>
          <w:rFonts w:ascii="Verdana" w:hAnsi="Verdana"/>
          <w:i/>
          <w:iCs/>
          <w:sz w:val="18"/>
          <w:szCs w:val="18"/>
        </w:rPr>
      </w:pPr>
      <w:r w:rsidRPr="00B46385">
        <w:rPr>
          <w:rFonts w:ascii="Verdana" w:hAnsi="Verdana"/>
          <w:i/>
          <w:iCs/>
          <w:sz w:val="18"/>
          <w:szCs w:val="18"/>
        </w:rPr>
        <w:t xml:space="preserve">Jos Aarnoudse is predikant van de Protestantse Kerk ‘buiten vaste bediening’, werkzaam als </w:t>
      </w:r>
      <w:r w:rsidR="003A3941">
        <w:rPr>
          <w:rFonts w:ascii="Verdana" w:hAnsi="Verdana"/>
          <w:i/>
          <w:iCs/>
          <w:sz w:val="18"/>
          <w:szCs w:val="18"/>
        </w:rPr>
        <w:t>directeur</w:t>
      </w:r>
      <w:r w:rsidRPr="00B46385">
        <w:rPr>
          <w:rFonts w:ascii="Verdana" w:hAnsi="Verdana"/>
          <w:i/>
          <w:iCs/>
          <w:sz w:val="18"/>
          <w:szCs w:val="18"/>
        </w:rPr>
        <w:t xml:space="preserve"> bij de VKB, vereniging van kerkrentmeesters binnen de Protestantse Kerk in Nederland.</w:t>
      </w:r>
    </w:p>
    <w:p w14:paraId="23737B32" w14:textId="68AAEEE8" w:rsidR="005038D8" w:rsidRPr="005038D8" w:rsidRDefault="005038D8" w:rsidP="005038D8">
      <w:pPr>
        <w:rPr>
          <w:rFonts w:ascii="Verdana" w:hAnsi="Verdana"/>
          <w:sz w:val="18"/>
          <w:szCs w:val="18"/>
        </w:rPr>
      </w:pPr>
      <w:r w:rsidRPr="005038D8">
        <w:rPr>
          <w:rFonts w:ascii="Verdana" w:hAnsi="Verdana"/>
          <w:sz w:val="18"/>
          <w:szCs w:val="18"/>
        </w:rPr>
        <w:t>--</w:t>
      </w:r>
    </w:p>
    <w:p w14:paraId="009C1CE4" w14:textId="77777777" w:rsidR="005038D8" w:rsidRPr="005038D8" w:rsidRDefault="005038D8" w:rsidP="005038D8">
      <w:pPr>
        <w:rPr>
          <w:rFonts w:ascii="Verdana" w:hAnsi="Verdana"/>
          <w:sz w:val="20"/>
          <w:szCs w:val="20"/>
        </w:rPr>
      </w:pPr>
    </w:p>
    <w:sectPr w:rsidR="005038D8" w:rsidRPr="005038D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5518A" w14:textId="77777777" w:rsidR="00A17F05" w:rsidRDefault="00A17F05" w:rsidP="00D23EBA">
      <w:pPr>
        <w:spacing w:after="0" w:line="240" w:lineRule="auto"/>
      </w:pPr>
      <w:r>
        <w:separator/>
      </w:r>
    </w:p>
  </w:endnote>
  <w:endnote w:type="continuationSeparator" w:id="0">
    <w:p w14:paraId="7584DFFE" w14:textId="77777777" w:rsidR="00A17F05" w:rsidRDefault="00A17F05" w:rsidP="00D23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F946" w14:textId="77777777" w:rsidR="00A17F05" w:rsidRDefault="00A17F05" w:rsidP="00D23EBA">
      <w:pPr>
        <w:spacing w:after="0" w:line="240" w:lineRule="auto"/>
      </w:pPr>
      <w:r>
        <w:separator/>
      </w:r>
    </w:p>
  </w:footnote>
  <w:footnote w:type="continuationSeparator" w:id="0">
    <w:p w14:paraId="257DCE92" w14:textId="77777777" w:rsidR="00A17F05" w:rsidRDefault="00A17F05" w:rsidP="00D23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595731"/>
      <w:docPartObj>
        <w:docPartGallery w:val="Page Numbers (Top of Page)"/>
        <w:docPartUnique/>
      </w:docPartObj>
    </w:sdtPr>
    <w:sdtEndPr/>
    <w:sdtContent>
      <w:p w14:paraId="178EE78E" w14:textId="5D3C24E5" w:rsidR="00D23EBA" w:rsidRDefault="00D23EBA">
        <w:pPr>
          <w:pStyle w:val="Koptekst"/>
          <w:jc w:val="center"/>
        </w:pPr>
        <w:r>
          <w:fldChar w:fldCharType="begin"/>
        </w:r>
        <w:r>
          <w:instrText>PAGE   \* MERGEFORMAT</w:instrText>
        </w:r>
        <w:r>
          <w:fldChar w:fldCharType="separate"/>
        </w:r>
        <w:r>
          <w:t>2</w:t>
        </w:r>
        <w:r>
          <w:fldChar w:fldCharType="end"/>
        </w:r>
      </w:p>
    </w:sdtContent>
  </w:sdt>
  <w:p w14:paraId="18272D47" w14:textId="77777777" w:rsidR="00D23EBA" w:rsidRDefault="00D23EB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E1340"/>
    <w:multiLevelType w:val="hybridMultilevel"/>
    <w:tmpl w:val="124AE7C4"/>
    <w:lvl w:ilvl="0" w:tplc="6D94391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7E5"/>
    <w:rsid w:val="001147E5"/>
    <w:rsid w:val="0017245E"/>
    <w:rsid w:val="00245941"/>
    <w:rsid w:val="002C50C5"/>
    <w:rsid w:val="003A3941"/>
    <w:rsid w:val="003E62F9"/>
    <w:rsid w:val="004D7D23"/>
    <w:rsid w:val="004F00C5"/>
    <w:rsid w:val="005038D8"/>
    <w:rsid w:val="0052409F"/>
    <w:rsid w:val="00592DF1"/>
    <w:rsid w:val="005D5912"/>
    <w:rsid w:val="00604E4E"/>
    <w:rsid w:val="00627AA9"/>
    <w:rsid w:val="006E0D30"/>
    <w:rsid w:val="007307FF"/>
    <w:rsid w:val="00766B4C"/>
    <w:rsid w:val="00772BBB"/>
    <w:rsid w:val="007A45D3"/>
    <w:rsid w:val="007B5B5B"/>
    <w:rsid w:val="0080483E"/>
    <w:rsid w:val="0084744E"/>
    <w:rsid w:val="00883FE6"/>
    <w:rsid w:val="008A5674"/>
    <w:rsid w:val="009D68A5"/>
    <w:rsid w:val="00A17F05"/>
    <w:rsid w:val="00AD1913"/>
    <w:rsid w:val="00B151C7"/>
    <w:rsid w:val="00B43B6C"/>
    <w:rsid w:val="00B46385"/>
    <w:rsid w:val="00D23EBA"/>
    <w:rsid w:val="00D915FF"/>
    <w:rsid w:val="00DE519F"/>
    <w:rsid w:val="00E07065"/>
    <w:rsid w:val="00E55439"/>
    <w:rsid w:val="00F25603"/>
    <w:rsid w:val="00FA1D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0577D"/>
  <w15:chartTrackingRefBased/>
  <w15:docId w15:val="{76CDACB5-1B06-4085-9566-C98AE6A0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66B4C"/>
    <w:pPr>
      <w:ind w:left="720"/>
      <w:contextualSpacing/>
    </w:pPr>
  </w:style>
  <w:style w:type="paragraph" w:styleId="Koptekst">
    <w:name w:val="header"/>
    <w:basedOn w:val="Standaard"/>
    <w:link w:val="KoptekstChar"/>
    <w:uiPriority w:val="99"/>
    <w:unhideWhenUsed/>
    <w:rsid w:val="00D23E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3EBA"/>
    <w:rPr>
      <w:noProof/>
    </w:rPr>
  </w:style>
  <w:style w:type="paragraph" w:styleId="Voettekst">
    <w:name w:val="footer"/>
    <w:basedOn w:val="Standaard"/>
    <w:link w:val="VoettekstChar"/>
    <w:uiPriority w:val="99"/>
    <w:unhideWhenUsed/>
    <w:rsid w:val="00D23E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3EBA"/>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1839</Words>
  <Characters>10118</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Aarnoudse</dc:creator>
  <cp:keywords/>
  <dc:description/>
  <cp:lastModifiedBy>Jos Aarnoudse</cp:lastModifiedBy>
  <cp:revision>4</cp:revision>
  <cp:lastPrinted>2021-12-16T17:26:00Z</cp:lastPrinted>
  <dcterms:created xsi:type="dcterms:W3CDTF">2021-12-16T17:25:00Z</dcterms:created>
  <dcterms:modified xsi:type="dcterms:W3CDTF">2021-12-18T19:07:00Z</dcterms:modified>
</cp:coreProperties>
</file>